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CE" w:rsidRPr="00CC4B6A" w:rsidRDefault="00B26A81">
      <w:pPr>
        <w:jc w:val="center"/>
        <w:rPr>
          <w:sz w:val="27"/>
          <w:szCs w:val="27"/>
        </w:rPr>
      </w:pPr>
      <w:r w:rsidRPr="00CC4B6A">
        <w:rPr>
          <w:sz w:val="27"/>
          <w:szCs w:val="27"/>
        </w:rPr>
        <w:t>Положение</w:t>
      </w:r>
    </w:p>
    <w:p w:rsidR="00735878" w:rsidRPr="00CC4B6A" w:rsidRDefault="00B26A81">
      <w:pPr>
        <w:jc w:val="center"/>
        <w:rPr>
          <w:sz w:val="27"/>
          <w:szCs w:val="27"/>
        </w:rPr>
      </w:pPr>
      <w:r w:rsidRPr="00CC4B6A">
        <w:rPr>
          <w:sz w:val="27"/>
          <w:szCs w:val="27"/>
        </w:rPr>
        <w:t xml:space="preserve">о комиссии по газификации на территории </w:t>
      </w:r>
      <w:proofErr w:type="spellStart"/>
      <w:r w:rsidRPr="00CC4B6A">
        <w:rPr>
          <w:sz w:val="27"/>
          <w:szCs w:val="27"/>
        </w:rPr>
        <w:t>Устюженского</w:t>
      </w:r>
      <w:proofErr w:type="spellEnd"/>
      <w:r w:rsidRPr="00CC4B6A">
        <w:rPr>
          <w:sz w:val="27"/>
          <w:szCs w:val="27"/>
        </w:rPr>
        <w:t xml:space="preserve"> </w:t>
      </w:r>
    </w:p>
    <w:p w:rsidR="004534CE" w:rsidRPr="00CC4B6A" w:rsidRDefault="00B26A81">
      <w:pPr>
        <w:jc w:val="center"/>
        <w:rPr>
          <w:sz w:val="27"/>
          <w:szCs w:val="27"/>
        </w:rPr>
      </w:pPr>
      <w:r w:rsidRPr="00CC4B6A">
        <w:rPr>
          <w:sz w:val="27"/>
          <w:szCs w:val="27"/>
        </w:rPr>
        <w:t>муниципального округа Вологодской области</w:t>
      </w:r>
      <w:r w:rsidR="00735878" w:rsidRPr="00CC4B6A">
        <w:rPr>
          <w:sz w:val="27"/>
          <w:szCs w:val="27"/>
        </w:rPr>
        <w:t xml:space="preserve"> (далее </w:t>
      </w:r>
      <w:r w:rsidR="00735878" w:rsidRPr="00CC4B6A">
        <w:rPr>
          <w:rStyle w:val="ab"/>
          <w:sz w:val="27"/>
          <w:szCs w:val="27"/>
        </w:rPr>
        <w:t>-</w:t>
      </w:r>
      <w:r w:rsidR="00735878" w:rsidRPr="00CC4B6A">
        <w:rPr>
          <w:sz w:val="27"/>
          <w:szCs w:val="27"/>
        </w:rPr>
        <w:t xml:space="preserve"> Положение)</w:t>
      </w:r>
    </w:p>
    <w:p w:rsidR="004534CE" w:rsidRPr="00CC4B6A" w:rsidRDefault="004534CE">
      <w:pPr>
        <w:rPr>
          <w:sz w:val="27"/>
          <w:szCs w:val="27"/>
        </w:rPr>
      </w:pPr>
    </w:p>
    <w:p w:rsidR="004534CE" w:rsidRPr="00CC4B6A" w:rsidRDefault="00B26A81">
      <w:pPr>
        <w:pStyle w:val="aa"/>
        <w:jc w:val="center"/>
        <w:rPr>
          <w:sz w:val="27"/>
          <w:szCs w:val="27"/>
        </w:rPr>
      </w:pPr>
      <w:r w:rsidRPr="00CC4B6A">
        <w:rPr>
          <w:sz w:val="27"/>
          <w:szCs w:val="27"/>
        </w:rPr>
        <w:t>1. Общие положения</w:t>
      </w:r>
    </w:p>
    <w:p w:rsidR="004534CE" w:rsidRPr="00A51DEB" w:rsidRDefault="004534CE">
      <w:pPr>
        <w:rPr>
          <w:b/>
          <w:bCs/>
          <w:sz w:val="16"/>
          <w:szCs w:val="16"/>
        </w:rPr>
      </w:pPr>
      <w:bookmarkStart w:id="0" w:name="sub_5"/>
      <w:bookmarkEnd w:id="0"/>
    </w:p>
    <w:p w:rsidR="004534CE" w:rsidRPr="00CC4B6A" w:rsidRDefault="00B26A81">
      <w:pPr>
        <w:ind w:firstLine="567"/>
        <w:jc w:val="both"/>
        <w:rPr>
          <w:sz w:val="27"/>
          <w:szCs w:val="27"/>
        </w:rPr>
      </w:pPr>
      <w:r w:rsidRPr="00CC4B6A">
        <w:rPr>
          <w:rStyle w:val="ab"/>
          <w:sz w:val="27"/>
          <w:szCs w:val="27"/>
        </w:rPr>
        <w:t xml:space="preserve">1.1. Настоящее Положение определяет цель, задачи, права и функции, порядок работы комиссии по газификации на территории </w:t>
      </w:r>
      <w:proofErr w:type="spellStart"/>
      <w:r w:rsidRPr="00CC4B6A">
        <w:rPr>
          <w:rStyle w:val="ab"/>
          <w:sz w:val="27"/>
          <w:szCs w:val="27"/>
        </w:rPr>
        <w:t>Устюженского</w:t>
      </w:r>
      <w:proofErr w:type="spellEnd"/>
      <w:r w:rsidRPr="00CC4B6A">
        <w:rPr>
          <w:rStyle w:val="ab"/>
          <w:sz w:val="27"/>
          <w:szCs w:val="27"/>
        </w:rPr>
        <w:t xml:space="preserve"> муниципального округа Вологодской области (далее - комиссия).</w:t>
      </w:r>
    </w:p>
    <w:p w:rsidR="004534CE" w:rsidRPr="00CC4B6A" w:rsidRDefault="00B26A81">
      <w:pPr>
        <w:ind w:firstLine="567"/>
        <w:jc w:val="both"/>
        <w:rPr>
          <w:sz w:val="27"/>
          <w:szCs w:val="27"/>
        </w:rPr>
      </w:pPr>
      <w:bookmarkStart w:id="1" w:name="sub_6"/>
      <w:bookmarkEnd w:id="1"/>
      <w:r w:rsidRPr="00CC4B6A">
        <w:rPr>
          <w:rStyle w:val="ab"/>
          <w:sz w:val="27"/>
          <w:szCs w:val="27"/>
        </w:rPr>
        <w:t xml:space="preserve">1.2. Комиссия в своей деятельности руководствуется </w:t>
      </w:r>
      <w:hyperlink r:id="rId7">
        <w:r w:rsidRPr="00CC4B6A">
          <w:rPr>
            <w:rStyle w:val="a6"/>
            <w:color w:val="auto"/>
            <w:sz w:val="27"/>
            <w:szCs w:val="27"/>
          </w:rPr>
          <w:t>Конституцией</w:t>
        </w:r>
      </w:hyperlink>
      <w:r w:rsidRPr="00CC4B6A">
        <w:rPr>
          <w:rStyle w:val="ab"/>
          <w:sz w:val="27"/>
          <w:szCs w:val="27"/>
        </w:rPr>
        <w:t xml:space="preserve"> Российской Федерации, федеральными законами, иными правовыми актами Российской Федерации и Вологодской области, муниципальными правовыми актами </w:t>
      </w:r>
      <w:proofErr w:type="spellStart"/>
      <w:r w:rsidRPr="00CC4B6A">
        <w:rPr>
          <w:rStyle w:val="ab"/>
          <w:sz w:val="27"/>
          <w:szCs w:val="27"/>
        </w:rPr>
        <w:t>Устюженского</w:t>
      </w:r>
      <w:proofErr w:type="spellEnd"/>
      <w:r w:rsidRPr="00CC4B6A">
        <w:rPr>
          <w:rStyle w:val="ab"/>
          <w:sz w:val="27"/>
          <w:szCs w:val="27"/>
        </w:rPr>
        <w:t xml:space="preserve"> муниципального округа Вологодской области, настоящим Положением и действует в рамках предоставленных ей полномочий.</w:t>
      </w:r>
    </w:p>
    <w:p w:rsidR="004534CE" w:rsidRPr="00CC4B6A" w:rsidRDefault="00B26A81">
      <w:pPr>
        <w:ind w:firstLine="567"/>
        <w:jc w:val="both"/>
        <w:rPr>
          <w:sz w:val="27"/>
          <w:szCs w:val="27"/>
        </w:rPr>
      </w:pPr>
      <w:bookmarkStart w:id="2" w:name="sub_7"/>
      <w:bookmarkEnd w:id="2"/>
      <w:r w:rsidRPr="00CC4B6A">
        <w:rPr>
          <w:rStyle w:val="ab"/>
          <w:sz w:val="27"/>
          <w:szCs w:val="27"/>
        </w:rPr>
        <w:t>1.3. Комиссия осуществляет свою деятельность во взаимодействии с исполнительн</w:t>
      </w:r>
      <w:r w:rsidR="0002209A" w:rsidRPr="00CC4B6A">
        <w:rPr>
          <w:rStyle w:val="ab"/>
          <w:sz w:val="27"/>
          <w:szCs w:val="27"/>
        </w:rPr>
        <w:t>ыми</w:t>
      </w:r>
      <w:r w:rsidRPr="00CC4B6A">
        <w:rPr>
          <w:rStyle w:val="ab"/>
          <w:sz w:val="27"/>
          <w:szCs w:val="27"/>
        </w:rPr>
        <w:t xml:space="preserve"> </w:t>
      </w:r>
      <w:r w:rsidR="0002209A" w:rsidRPr="00CC4B6A">
        <w:rPr>
          <w:rStyle w:val="ab"/>
          <w:sz w:val="27"/>
          <w:szCs w:val="27"/>
        </w:rPr>
        <w:t xml:space="preserve">органами </w:t>
      </w:r>
      <w:r w:rsidRPr="00CC4B6A">
        <w:rPr>
          <w:rStyle w:val="ab"/>
          <w:sz w:val="27"/>
          <w:szCs w:val="27"/>
        </w:rPr>
        <w:t xml:space="preserve">Вологодской области, региональным штабом по газификации Вологодской области, </w:t>
      </w:r>
      <w:proofErr w:type="spellStart"/>
      <w:r w:rsidRPr="00CC4B6A">
        <w:rPr>
          <w:rStyle w:val="ab"/>
          <w:sz w:val="27"/>
          <w:szCs w:val="27"/>
        </w:rPr>
        <w:t>ресурсоснабжающими</w:t>
      </w:r>
      <w:proofErr w:type="spellEnd"/>
      <w:r w:rsidRPr="00CC4B6A">
        <w:rPr>
          <w:rStyle w:val="ab"/>
          <w:sz w:val="27"/>
          <w:szCs w:val="27"/>
        </w:rPr>
        <w:t xml:space="preserve"> организациями.</w:t>
      </w:r>
    </w:p>
    <w:p w:rsidR="001970FF" w:rsidRPr="00A51DEB" w:rsidRDefault="001970FF">
      <w:pPr>
        <w:jc w:val="center"/>
        <w:rPr>
          <w:sz w:val="16"/>
          <w:szCs w:val="16"/>
        </w:rPr>
      </w:pPr>
      <w:bookmarkStart w:id="3" w:name="sub_8"/>
      <w:bookmarkEnd w:id="3"/>
    </w:p>
    <w:p w:rsidR="004534CE" w:rsidRPr="00CC4B6A" w:rsidRDefault="00B26A81">
      <w:pPr>
        <w:jc w:val="center"/>
        <w:rPr>
          <w:sz w:val="27"/>
          <w:szCs w:val="27"/>
        </w:rPr>
      </w:pPr>
      <w:r w:rsidRPr="00CC4B6A">
        <w:rPr>
          <w:sz w:val="27"/>
          <w:szCs w:val="27"/>
        </w:rPr>
        <w:t>2. Цел</w:t>
      </w:r>
      <w:r w:rsidR="001970FF" w:rsidRPr="00CC4B6A">
        <w:rPr>
          <w:sz w:val="27"/>
          <w:szCs w:val="27"/>
        </w:rPr>
        <w:t>ь</w:t>
      </w:r>
      <w:r w:rsidRPr="00CC4B6A">
        <w:rPr>
          <w:sz w:val="27"/>
          <w:szCs w:val="27"/>
        </w:rPr>
        <w:t>, задачи</w:t>
      </w:r>
      <w:r w:rsidR="00554776" w:rsidRPr="00CC4B6A">
        <w:rPr>
          <w:sz w:val="27"/>
          <w:szCs w:val="27"/>
        </w:rPr>
        <w:t>, права и функции</w:t>
      </w:r>
      <w:r w:rsidRPr="00CC4B6A">
        <w:rPr>
          <w:sz w:val="27"/>
          <w:szCs w:val="27"/>
        </w:rPr>
        <w:t xml:space="preserve"> комиссии</w:t>
      </w:r>
    </w:p>
    <w:p w:rsidR="001970FF" w:rsidRPr="00A51DEB" w:rsidRDefault="001970FF">
      <w:pPr>
        <w:jc w:val="center"/>
        <w:rPr>
          <w:sz w:val="16"/>
          <w:szCs w:val="16"/>
        </w:rPr>
      </w:pPr>
    </w:p>
    <w:p w:rsidR="004534CE" w:rsidRPr="00CC4B6A" w:rsidRDefault="00B26A81">
      <w:pPr>
        <w:ind w:firstLine="567"/>
        <w:jc w:val="both"/>
        <w:rPr>
          <w:sz w:val="27"/>
          <w:szCs w:val="27"/>
        </w:rPr>
      </w:pPr>
      <w:bookmarkStart w:id="4" w:name="sub_9"/>
      <w:bookmarkEnd w:id="4"/>
      <w:r w:rsidRPr="00CC4B6A">
        <w:rPr>
          <w:rStyle w:val="ab"/>
          <w:sz w:val="27"/>
          <w:szCs w:val="27"/>
        </w:rPr>
        <w:t xml:space="preserve">2.1. Основной целью комиссии является обеспечение согласованных действий </w:t>
      </w:r>
      <w:proofErr w:type="spellStart"/>
      <w:r w:rsidRPr="00CC4B6A">
        <w:rPr>
          <w:rStyle w:val="ab"/>
          <w:sz w:val="27"/>
          <w:szCs w:val="27"/>
        </w:rPr>
        <w:t>ресурсоснабжающих</w:t>
      </w:r>
      <w:proofErr w:type="spellEnd"/>
      <w:r w:rsidRPr="00CC4B6A">
        <w:rPr>
          <w:rStyle w:val="ab"/>
          <w:sz w:val="27"/>
          <w:szCs w:val="27"/>
        </w:rPr>
        <w:t xml:space="preserve"> организаций по вопросам обеспечения подводки газа до границ </w:t>
      </w:r>
      <w:proofErr w:type="spellStart"/>
      <w:r w:rsidRPr="00CC4B6A">
        <w:rPr>
          <w:rStyle w:val="ab"/>
          <w:sz w:val="27"/>
          <w:szCs w:val="27"/>
        </w:rPr>
        <w:t>негазифицированных</w:t>
      </w:r>
      <w:proofErr w:type="spellEnd"/>
      <w:r w:rsidRPr="00CC4B6A">
        <w:rPr>
          <w:rStyle w:val="ab"/>
          <w:sz w:val="27"/>
          <w:szCs w:val="27"/>
        </w:rPr>
        <w:t xml:space="preserve"> домовладений без привлечения сре</w:t>
      </w:r>
      <w:proofErr w:type="gramStart"/>
      <w:r w:rsidRPr="00CC4B6A">
        <w:rPr>
          <w:rStyle w:val="ab"/>
          <w:sz w:val="27"/>
          <w:szCs w:val="27"/>
        </w:rPr>
        <w:t>дств гр</w:t>
      </w:r>
      <w:proofErr w:type="gramEnd"/>
      <w:r w:rsidRPr="00CC4B6A">
        <w:rPr>
          <w:rStyle w:val="ab"/>
          <w:sz w:val="27"/>
          <w:szCs w:val="27"/>
        </w:rPr>
        <w:t>аждан, внедрения социально ориентированной и экономически эффективной системы газификации.</w:t>
      </w:r>
    </w:p>
    <w:p w:rsidR="004534CE" w:rsidRPr="00CC4B6A" w:rsidRDefault="00B26A81">
      <w:pPr>
        <w:ind w:firstLine="567"/>
        <w:jc w:val="both"/>
        <w:rPr>
          <w:sz w:val="27"/>
          <w:szCs w:val="27"/>
        </w:rPr>
      </w:pPr>
      <w:bookmarkStart w:id="5" w:name="sub_10"/>
      <w:bookmarkEnd w:id="5"/>
      <w:r w:rsidRPr="00CC4B6A">
        <w:rPr>
          <w:rStyle w:val="ab"/>
          <w:sz w:val="27"/>
          <w:szCs w:val="27"/>
        </w:rPr>
        <w:t>2.2. Основными задачами комиссии являются:</w:t>
      </w:r>
    </w:p>
    <w:p w:rsidR="004534CE" w:rsidRPr="00CC4B6A" w:rsidRDefault="00B26A81">
      <w:pPr>
        <w:ind w:firstLine="567"/>
        <w:jc w:val="both"/>
        <w:rPr>
          <w:sz w:val="27"/>
          <w:szCs w:val="27"/>
        </w:rPr>
      </w:pPr>
      <w:bookmarkStart w:id="6" w:name="sub_11"/>
      <w:bookmarkEnd w:id="6"/>
      <w:r w:rsidRPr="00CC4B6A">
        <w:rPr>
          <w:rStyle w:val="ab"/>
          <w:sz w:val="27"/>
          <w:szCs w:val="27"/>
        </w:rPr>
        <w:t xml:space="preserve">- рассмотрение проекта графика газификации </w:t>
      </w:r>
      <w:proofErr w:type="spellStart"/>
      <w:r w:rsidRPr="00CC4B6A">
        <w:rPr>
          <w:rStyle w:val="ab"/>
          <w:sz w:val="27"/>
          <w:szCs w:val="27"/>
        </w:rPr>
        <w:t>Устюженского</w:t>
      </w:r>
      <w:proofErr w:type="spellEnd"/>
      <w:r w:rsidRPr="00CC4B6A">
        <w:rPr>
          <w:rStyle w:val="ab"/>
          <w:sz w:val="27"/>
          <w:szCs w:val="27"/>
        </w:rPr>
        <w:t xml:space="preserve"> муниципального округа Вологодской области</w:t>
      </w:r>
      <w:r w:rsidR="001970FF" w:rsidRPr="00CC4B6A">
        <w:rPr>
          <w:rStyle w:val="ab"/>
          <w:sz w:val="27"/>
          <w:szCs w:val="27"/>
        </w:rPr>
        <w:t xml:space="preserve"> (далее – округа)</w:t>
      </w:r>
      <w:r w:rsidRPr="00CC4B6A">
        <w:rPr>
          <w:rStyle w:val="ab"/>
          <w:sz w:val="27"/>
          <w:szCs w:val="27"/>
        </w:rPr>
        <w:t>;</w:t>
      </w:r>
    </w:p>
    <w:p w:rsidR="004534CE" w:rsidRPr="00CC4B6A" w:rsidRDefault="00B26A81">
      <w:pPr>
        <w:ind w:firstLine="567"/>
        <w:jc w:val="both"/>
        <w:rPr>
          <w:sz w:val="27"/>
          <w:szCs w:val="27"/>
        </w:rPr>
      </w:pPr>
      <w:r w:rsidRPr="00CC4B6A">
        <w:rPr>
          <w:rStyle w:val="ab"/>
          <w:sz w:val="27"/>
          <w:szCs w:val="27"/>
        </w:rPr>
        <w:t>- выработка согласованных решений по реализации программы газификации жилищно-коммунального хозяйства, промышленных и иных организаций на территории округа;</w:t>
      </w:r>
    </w:p>
    <w:p w:rsidR="004534CE" w:rsidRPr="00CC4B6A" w:rsidRDefault="00B26A81">
      <w:pPr>
        <w:ind w:firstLine="567"/>
        <w:jc w:val="both"/>
        <w:rPr>
          <w:sz w:val="27"/>
          <w:szCs w:val="27"/>
        </w:rPr>
      </w:pPr>
      <w:proofErr w:type="gramStart"/>
      <w:r w:rsidRPr="00CC4B6A">
        <w:rPr>
          <w:rStyle w:val="ab"/>
          <w:sz w:val="27"/>
          <w:szCs w:val="27"/>
        </w:rPr>
        <w:t xml:space="preserve">- урегулирование возникающих спорных ситуаций, связанных с получением региональным оператором газификации и иными заинтересованными организациями согласия собственников газораспределительных сетей и на объектов и (или) сетей </w:t>
      </w:r>
      <w:proofErr w:type="spellStart"/>
      <w:r w:rsidRPr="00CC4B6A">
        <w:rPr>
          <w:rStyle w:val="ab"/>
          <w:sz w:val="27"/>
          <w:szCs w:val="27"/>
        </w:rPr>
        <w:t>газопотребления</w:t>
      </w:r>
      <w:proofErr w:type="spellEnd"/>
      <w:r w:rsidRPr="00CC4B6A">
        <w:rPr>
          <w:rStyle w:val="ab"/>
          <w:sz w:val="27"/>
          <w:szCs w:val="27"/>
        </w:rPr>
        <w:t xml:space="preserve"> и их объектов на подключение (технологическое присоединение) объектов капитального строительства заявителей;</w:t>
      </w:r>
      <w:proofErr w:type="gramEnd"/>
    </w:p>
    <w:p w:rsidR="004534CE" w:rsidRPr="00CC4B6A" w:rsidRDefault="00B26A81">
      <w:pPr>
        <w:ind w:firstLine="567"/>
        <w:jc w:val="both"/>
        <w:rPr>
          <w:sz w:val="27"/>
          <w:szCs w:val="27"/>
        </w:rPr>
      </w:pPr>
      <w:proofErr w:type="gramStart"/>
      <w:r w:rsidRPr="00CC4B6A">
        <w:rPr>
          <w:rStyle w:val="ab"/>
          <w:sz w:val="27"/>
          <w:szCs w:val="27"/>
        </w:rPr>
        <w:t>- урегулирование вопросов, связанных с получением региональным оператором газификации и иными заинтересованными организациями государственных (муниципальных) услуг по согласованию выбора трассы прокладки газопровода, оформлению земельных участков для размещения газопровода, оформлению разрешения (уведомления) на производство (осуществление) земляных работ, порубочного билета на вырубку деревьев и кустарников, согласованию способа (бестраншейный, открытый) прокладки газопроводов, попадающих в зону проезжей части.</w:t>
      </w:r>
      <w:proofErr w:type="gramEnd"/>
    </w:p>
    <w:p w:rsidR="004534CE" w:rsidRPr="00CC4B6A" w:rsidRDefault="00B26A81">
      <w:pPr>
        <w:ind w:firstLine="567"/>
        <w:jc w:val="both"/>
        <w:rPr>
          <w:sz w:val="27"/>
          <w:szCs w:val="27"/>
        </w:rPr>
      </w:pPr>
      <w:r w:rsidRPr="00CC4B6A">
        <w:rPr>
          <w:rStyle w:val="ab"/>
          <w:sz w:val="27"/>
          <w:szCs w:val="27"/>
        </w:rPr>
        <w:t>2.3. Комиссия имеет право:</w:t>
      </w:r>
    </w:p>
    <w:p w:rsidR="004534CE" w:rsidRPr="00CC4B6A" w:rsidRDefault="00B26A81">
      <w:pPr>
        <w:ind w:firstLine="567"/>
        <w:jc w:val="both"/>
        <w:rPr>
          <w:sz w:val="27"/>
          <w:szCs w:val="27"/>
        </w:rPr>
      </w:pPr>
      <w:bookmarkStart w:id="7" w:name="sub_12"/>
      <w:bookmarkEnd w:id="7"/>
      <w:r w:rsidRPr="00CC4B6A">
        <w:rPr>
          <w:rStyle w:val="ab"/>
          <w:sz w:val="27"/>
          <w:szCs w:val="27"/>
        </w:rPr>
        <w:lastRenderedPageBreak/>
        <w:t>- запрашивать информацию у организаций</w:t>
      </w:r>
      <w:r w:rsidR="00554776" w:rsidRPr="00CC4B6A">
        <w:rPr>
          <w:rStyle w:val="ab"/>
          <w:sz w:val="27"/>
          <w:szCs w:val="27"/>
        </w:rPr>
        <w:t xml:space="preserve">, расположенных на территории </w:t>
      </w:r>
      <w:r w:rsidRPr="00CC4B6A">
        <w:rPr>
          <w:rStyle w:val="ab"/>
          <w:sz w:val="27"/>
          <w:szCs w:val="27"/>
        </w:rPr>
        <w:t>округа, независимо от их организационно-правовой формы и формы собственности по вопросам газификации;</w:t>
      </w:r>
    </w:p>
    <w:p w:rsidR="004534CE" w:rsidRPr="00CC4B6A" w:rsidRDefault="00B26A81">
      <w:pPr>
        <w:ind w:firstLine="567"/>
        <w:jc w:val="both"/>
        <w:rPr>
          <w:sz w:val="27"/>
          <w:szCs w:val="27"/>
        </w:rPr>
      </w:pPr>
      <w:r w:rsidRPr="00CC4B6A">
        <w:rPr>
          <w:rStyle w:val="ab"/>
          <w:sz w:val="27"/>
          <w:szCs w:val="27"/>
        </w:rPr>
        <w:t>- приглашать в установленном порядке на заседания комиссии представителей газоснабжающих организаций и иных организаций;</w:t>
      </w:r>
    </w:p>
    <w:p w:rsidR="004534CE" w:rsidRPr="00CC4B6A" w:rsidRDefault="00554776">
      <w:pPr>
        <w:ind w:firstLine="567"/>
        <w:jc w:val="both"/>
        <w:rPr>
          <w:rStyle w:val="ab"/>
          <w:sz w:val="27"/>
          <w:szCs w:val="27"/>
        </w:rPr>
      </w:pPr>
      <w:r w:rsidRPr="00CC4B6A">
        <w:rPr>
          <w:rStyle w:val="ab"/>
          <w:sz w:val="27"/>
          <w:szCs w:val="27"/>
        </w:rPr>
        <w:t>- взаимодействовать</w:t>
      </w:r>
      <w:r w:rsidR="00B26A81" w:rsidRPr="00CC4B6A">
        <w:rPr>
          <w:rStyle w:val="ab"/>
          <w:sz w:val="27"/>
          <w:szCs w:val="27"/>
        </w:rPr>
        <w:t xml:space="preserve"> с руководителями газоснабжающих организаций и иных организаций и другими заинтересованными юридическими и физическими лицами.</w:t>
      </w:r>
    </w:p>
    <w:p w:rsidR="004534CE" w:rsidRPr="00CC4B6A" w:rsidRDefault="00554776">
      <w:pPr>
        <w:ind w:firstLine="567"/>
        <w:jc w:val="both"/>
        <w:rPr>
          <w:sz w:val="27"/>
          <w:szCs w:val="27"/>
        </w:rPr>
      </w:pPr>
      <w:bookmarkStart w:id="8" w:name="sub_13"/>
      <w:bookmarkEnd w:id="8"/>
      <w:r w:rsidRPr="00CC4B6A">
        <w:rPr>
          <w:rStyle w:val="ab"/>
          <w:sz w:val="27"/>
          <w:szCs w:val="27"/>
        </w:rPr>
        <w:t>2.4. Функции</w:t>
      </w:r>
      <w:r w:rsidR="00B26A81" w:rsidRPr="00CC4B6A">
        <w:rPr>
          <w:rStyle w:val="ab"/>
          <w:sz w:val="27"/>
          <w:szCs w:val="27"/>
        </w:rPr>
        <w:t xml:space="preserve"> комисси</w:t>
      </w:r>
      <w:r w:rsidRPr="00CC4B6A">
        <w:rPr>
          <w:rStyle w:val="ab"/>
          <w:sz w:val="27"/>
          <w:szCs w:val="27"/>
        </w:rPr>
        <w:t>и</w:t>
      </w:r>
      <w:r w:rsidR="00B26A81" w:rsidRPr="00CC4B6A">
        <w:rPr>
          <w:rStyle w:val="ab"/>
          <w:sz w:val="27"/>
          <w:szCs w:val="27"/>
        </w:rPr>
        <w:t>:</w:t>
      </w:r>
    </w:p>
    <w:p w:rsidR="004534CE" w:rsidRPr="00CC4B6A" w:rsidRDefault="00B26A81">
      <w:pPr>
        <w:ind w:firstLine="567"/>
        <w:jc w:val="both"/>
        <w:rPr>
          <w:sz w:val="27"/>
          <w:szCs w:val="27"/>
        </w:rPr>
      </w:pPr>
      <w:r w:rsidRPr="00CC4B6A">
        <w:rPr>
          <w:rStyle w:val="ab"/>
          <w:sz w:val="27"/>
          <w:szCs w:val="27"/>
        </w:rPr>
        <w:t>- выполняет анализ состояния проведенных работ по газификации на территории округа;</w:t>
      </w:r>
    </w:p>
    <w:p w:rsidR="004534CE" w:rsidRPr="00CC4B6A" w:rsidRDefault="00B26A81">
      <w:pPr>
        <w:ind w:firstLine="567"/>
        <w:jc w:val="both"/>
        <w:rPr>
          <w:rStyle w:val="ab"/>
          <w:sz w:val="27"/>
          <w:szCs w:val="27"/>
        </w:rPr>
      </w:pPr>
      <w:r w:rsidRPr="00CC4B6A">
        <w:rPr>
          <w:rStyle w:val="ab"/>
          <w:sz w:val="27"/>
          <w:szCs w:val="27"/>
        </w:rPr>
        <w:t>- рассматривает предложения руководителей газоснабжающих и иных организаций.</w:t>
      </w:r>
    </w:p>
    <w:p w:rsidR="00554776" w:rsidRPr="00A51DEB" w:rsidRDefault="00554776">
      <w:pPr>
        <w:ind w:firstLine="567"/>
        <w:jc w:val="both"/>
        <w:rPr>
          <w:sz w:val="12"/>
          <w:szCs w:val="12"/>
        </w:rPr>
      </w:pPr>
    </w:p>
    <w:p w:rsidR="004534CE" w:rsidRPr="00CC4B6A" w:rsidRDefault="00554776">
      <w:pPr>
        <w:jc w:val="center"/>
        <w:rPr>
          <w:sz w:val="27"/>
          <w:szCs w:val="27"/>
        </w:rPr>
      </w:pPr>
      <w:r w:rsidRPr="00CC4B6A">
        <w:rPr>
          <w:sz w:val="27"/>
          <w:szCs w:val="27"/>
        </w:rPr>
        <w:t>3</w:t>
      </w:r>
      <w:r w:rsidR="00B26A81" w:rsidRPr="00CC4B6A">
        <w:rPr>
          <w:sz w:val="27"/>
          <w:szCs w:val="27"/>
        </w:rPr>
        <w:t>. Организация работы комиссии</w:t>
      </w:r>
    </w:p>
    <w:p w:rsidR="00554776" w:rsidRPr="00A51DEB" w:rsidRDefault="00554776">
      <w:pPr>
        <w:jc w:val="center"/>
        <w:rPr>
          <w:sz w:val="16"/>
          <w:szCs w:val="16"/>
        </w:rPr>
      </w:pPr>
    </w:p>
    <w:p w:rsidR="004534CE" w:rsidRPr="00CC4B6A" w:rsidRDefault="00554776">
      <w:pPr>
        <w:ind w:firstLine="567"/>
        <w:jc w:val="both"/>
        <w:rPr>
          <w:sz w:val="27"/>
          <w:szCs w:val="27"/>
        </w:rPr>
      </w:pPr>
      <w:bookmarkStart w:id="9" w:name="sub_14"/>
      <w:bookmarkEnd w:id="9"/>
      <w:r w:rsidRPr="00CC4B6A">
        <w:rPr>
          <w:rStyle w:val="ab"/>
          <w:sz w:val="27"/>
          <w:szCs w:val="27"/>
        </w:rPr>
        <w:t>3</w:t>
      </w:r>
      <w:r w:rsidR="00B26A81" w:rsidRPr="00CC4B6A">
        <w:rPr>
          <w:rStyle w:val="ab"/>
          <w:sz w:val="27"/>
          <w:szCs w:val="27"/>
        </w:rPr>
        <w:t xml:space="preserve">.1. Состав комиссии утверждается </w:t>
      </w:r>
      <w:r w:rsidRPr="00CC4B6A">
        <w:rPr>
          <w:rStyle w:val="ab"/>
          <w:sz w:val="27"/>
          <w:szCs w:val="27"/>
        </w:rPr>
        <w:t xml:space="preserve">постановлением </w:t>
      </w:r>
      <w:r w:rsidR="00B26A81" w:rsidRPr="00CC4B6A">
        <w:rPr>
          <w:rStyle w:val="ab"/>
          <w:sz w:val="27"/>
          <w:szCs w:val="27"/>
        </w:rPr>
        <w:t xml:space="preserve">администрации </w:t>
      </w:r>
      <w:r w:rsidRPr="00CC4B6A">
        <w:rPr>
          <w:rStyle w:val="ab"/>
          <w:sz w:val="27"/>
          <w:szCs w:val="27"/>
        </w:rPr>
        <w:t xml:space="preserve"> округа</w:t>
      </w:r>
      <w:r w:rsidR="00B26A81" w:rsidRPr="00CC4B6A">
        <w:rPr>
          <w:rStyle w:val="ab"/>
          <w:sz w:val="27"/>
          <w:szCs w:val="27"/>
        </w:rPr>
        <w:t>.</w:t>
      </w:r>
    </w:p>
    <w:p w:rsidR="004534CE" w:rsidRPr="00CC4B6A" w:rsidRDefault="00554776">
      <w:pPr>
        <w:ind w:firstLine="567"/>
        <w:jc w:val="both"/>
        <w:rPr>
          <w:sz w:val="27"/>
          <w:szCs w:val="27"/>
        </w:rPr>
      </w:pPr>
      <w:bookmarkStart w:id="10" w:name="sub_15"/>
      <w:bookmarkEnd w:id="10"/>
      <w:r w:rsidRPr="00CC4B6A">
        <w:rPr>
          <w:rStyle w:val="ab"/>
          <w:sz w:val="27"/>
          <w:szCs w:val="27"/>
        </w:rPr>
        <w:t>3</w:t>
      </w:r>
      <w:r w:rsidR="00B26A81" w:rsidRPr="00CC4B6A">
        <w:rPr>
          <w:rStyle w:val="ab"/>
          <w:sz w:val="27"/>
          <w:szCs w:val="27"/>
        </w:rPr>
        <w:t xml:space="preserve">.2. Председатель комиссии руководит деятельностью комиссии, председательствует на заседаниях, организует ее работу, осуществляет общий </w:t>
      </w:r>
      <w:proofErr w:type="gramStart"/>
      <w:r w:rsidR="00B26A81" w:rsidRPr="00CC4B6A">
        <w:rPr>
          <w:rStyle w:val="ab"/>
          <w:sz w:val="27"/>
          <w:szCs w:val="27"/>
        </w:rPr>
        <w:t>контроль за</w:t>
      </w:r>
      <w:proofErr w:type="gramEnd"/>
      <w:r w:rsidR="00B26A81" w:rsidRPr="00CC4B6A">
        <w:rPr>
          <w:rStyle w:val="ab"/>
          <w:sz w:val="27"/>
          <w:szCs w:val="27"/>
        </w:rPr>
        <w:t xml:space="preserve"> реализацией принятых комиссией решений.</w:t>
      </w:r>
    </w:p>
    <w:p w:rsidR="004534CE" w:rsidRPr="00CC4B6A" w:rsidRDefault="00B26A81">
      <w:pPr>
        <w:ind w:firstLine="567"/>
        <w:jc w:val="both"/>
        <w:rPr>
          <w:sz w:val="27"/>
          <w:szCs w:val="27"/>
        </w:rPr>
      </w:pPr>
      <w:bookmarkStart w:id="11" w:name="sub_16"/>
      <w:bookmarkEnd w:id="11"/>
      <w:r w:rsidRPr="00CC4B6A">
        <w:rPr>
          <w:rStyle w:val="ab"/>
          <w:sz w:val="27"/>
          <w:szCs w:val="27"/>
        </w:rPr>
        <w:t>В отсутствие либо по поручению председателя комиссии его функции исполняет заместитель председателя комиссии.</w:t>
      </w:r>
    </w:p>
    <w:p w:rsidR="004534CE" w:rsidRPr="00CC4B6A" w:rsidRDefault="00554776">
      <w:pPr>
        <w:ind w:firstLine="567"/>
        <w:jc w:val="both"/>
        <w:rPr>
          <w:sz w:val="27"/>
          <w:szCs w:val="27"/>
        </w:rPr>
      </w:pPr>
      <w:r w:rsidRPr="00CC4B6A">
        <w:rPr>
          <w:rStyle w:val="ab"/>
          <w:sz w:val="27"/>
          <w:szCs w:val="27"/>
        </w:rPr>
        <w:t>3</w:t>
      </w:r>
      <w:r w:rsidR="00B26A81" w:rsidRPr="00CC4B6A">
        <w:rPr>
          <w:rStyle w:val="ab"/>
          <w:sz w:val="27"/>
          <w:szCs w:val="27"/>
        </w:rPr>
        <w:t>.3. Заседания комиссии проводятся в очной или заочной форме по мере необходимости в соответствии с решением председателя комиссии. Время и место проведения заседаний определяются председателем комиссии.</w:t>
      </w:r>
    </w:p>
    <w:p w:rsidR="004534CE" w:rsidRPr="00CC4B6A" w:rsidRDefault="00554776">
      <w:pPr>
        <w:ind w:firstLine="567"/>
        <w:jc w:val="both"/>
        <w:rPr>
          <w:sz w:val="27"/>
          <w:szCs w:val="27"/>
        </w:rPr>
      </w:pPr>
      <w:bookmarkStart w:id="12" w:name="sub_17"/>
      <w:bookmarkEnd w:id="12"/>
      <w:r w:rsidRPr="00CC4B6A">
        <w:rPr>
          <w:rStyle w:val="ab"/>
          <w:sz w:val="27"/>
          <w:szCs w:val="27"/>
        </w:rPr>
        <w:t>3</w:t>
      </w:r>
      <w:r w:rsidR="00B26A81" w:rsidRPr="00CC4B6A">
        <w:rPr>
          <w:rStyle w:val="ab"/>
          <w:sz w:val="27"/>
          <w:szCs w:val="27"/>
        </w:rPr>
        <w:t xml:space="preserve">.4. Решения комиссии оформляются протоколом и доводятся до </w:t>
      </w:r>
      <w:r w:rsidRPr="00CC4B6A">
        <w:rPr>
          <w:rStyle w:val="ab"/>
          <w:sz w:val="27"/>
          <w:szCs w:val="27"/>
        </w:rPr>
        <w:t>с</w:t>
      </w:r>
      <w:r w:rsidR="00B26A81" w:rsidRPr="00CC4B6A">
        <w:rPr>
          <w:rStyle w:val="ab"/>
          <w:sz w:val="27"/>
          <w:szCs w:val="27"/>
        </w:rPr>
        <w:t>ведения руководителей организаций и граждан в виде соответствующих выписок из протоколов заседаний комиссии.</w:t>
      </w:r>
    </w:p>
    <w:p w:rsidR="004534CE" w:rsidRPr="00CC4B6A" w:rsidRDefault="00554776">
      <w:pPr>
        <w:ind w:firstLine="567"/>
        <w:jc w:val="both"/>
        <w:rPr>
          <w:sz w:val="27"/>
          <w:szCs w:val="27"/>
        </w:rPr>
      </w:pPr>
      <w:bookmarkStart w:id="13" w:name="sub_18"/>
      <w:bookmarkEnd w:id="13"/>
      <w:r w:rsidRPr="00CC4B6A">
        <w:rPr>
          <w:rStyle w:val="ab"/>
          <w:sz w:val="27"/>
          <w:szCs w:val="27"/>
        </w:rPr>
        <w:t>3</w:t>
      </w:r>
      <w:r w:rsidR="00B26A81" w:rsidRPr="00CC4B6A">
        <w:rPr>
          <w:rStyle w:val="ab"/>
          <w:sz w:val="27"/>
          <w:szCs w:val="27"/>
        </w:rPr>
        <w:t>.5. Секретарь комиссии:</w:t>
      </w:r>
    </w:p>
    <w:p w:rsidR="004534CE" w:rsidRPr="00CC4B6A" w:rsidRDefault="00B26A81">
      <w:pPr>
        <w:ind w:firstLine="567"/>
        <w:jc w:val="both"/>
        <w:rPr>
          <w:sz w:val="27"/>
          <w:szCs w:val="27"/>
        </w:rPr>
      </w:pPr>
      <w:bookmarkStart w:id="14" w:name="sub_19"/>
      <w:bookmarkEnd w:id="14"/>
      <w:r w:rsidRPr="00CC4B6A">
        <w:rPr>
          <w:rStyle w:val="ab"/>
          <w:sz w:val="27"/>
          <w:szCs w:val="27"/>
        </w:rPr>
        <w:t>- извещает лиц, входящих в состав комиссии</w:t>
      </w:r>
      <w:r w:rsidR="00554776" w:rsidRPr="00CC4B6A">
        <w:rPr>
          <w:rStyle w:val="ab"/>
          <w:sz w:val="27"/>
          <w:szCs w:val="27"/>
        </w:rPr>
        <w:t>,</w:t>
      </w:r>
      <w:r w:rsidRPr="00CC4B6A">
        <w:rPr>
          <w:rStyle w:val="ab"/>
          <w:sz w:val="27"/>
          <w:szCs w:val="27"/>
        </w:rPr>
        <w:t xml:space="preserve"> о времени и месте проведения заседаний комиссии;</w:t>
      </w:r>
    </w:p>
    <w:p w:rsidR="004534CE" w:rsidRPr="00CC4B6A" w:rsidRDefault="00B26A81">
      <w:pPr>
        <w:ind w:firstLine="567"/>
        <w:jc w:val="both"/>
        <w:rPr>
          <w:sz w:val="27"/>
          <w:szCs w:val="27"/>
        </w:rPr>
      </w:pPr>
      <w:r w:rsidRPr="00CC4B6A">
        <w:rPr>
          <w:rStyle w:val="ab"/>
          <w:sz w:val="27"/>
          <w:szCs w:val="27"/>
        </w:rPr>
        <w:t>- обеспечивает лиц, входящих в состав комиссии, необходимыми материалами и документами;</w:t>
      </w:r>
    </w:p>
    <w:p w:rsidR="004534CE" w:rsidRPr="00CC4B6A" w:rsidRDefault="00B26A81">
      <w:pPr>
        <w:ind w:firstLine="567"/>
        <w:jc w:val="both"/>
        <w:rPr>
          <w:sz w:val="27"/>
          <w:szCs w:val="27"/>
        </w:rPr>
      </w:pPr>
      <w:r w:rsidRPr="00CC4B6A">
        <w:rPr>
          <w:rStyle w:val="ab"/>
          <w:sz w:val="27"/>
          <w:szCs w:val="27"/>
        </w:rPr>
        <w:t>- ведет и оформляет протокол заседания комиссии;</w:t>
      </w:r>
    </w:p>
    <w:p w:rsidR="004534CE" w:rsidRPr="00CC4B6A" w:rsidRDefault="00B26A81">
      <w:pPr>
        <w:ind w:firstLine="567"/>
        <w:jc w:val="both"/>
        <w:rPr>
          <w:sz w:val="27"/>
          <w:szCs w:val="27"/>
        </w:rPr>
      </w:pPr>
      <w:r w:rsidRPr="00CC4B6A">
        <w:rPr>
          <w:rStyle w:val="ab"/>
          <w:sz w:val="27"/>
          <w:szCs w:val="27"/>
        </w:rPr>
        <w:t>- ведет иную документацию</w:t>
      </w:r>
      <w:r w:rsidR="00554776" w:rsidRPr="00CC4B6A">
        <w:rPr>
          <w:rStyle w:val="ab"/>
          <w:sz w:val="27"/>
          <w:szCs w:val="27"/>
        </w:rPr>
        <w:t>,</w:t>
      </w:r>
      <w:r w:rsidRPr="00CC4B6A">
        <w:rPr>
          <w:rStyle w:val="ab"/>
          <w:sz w:val="27"/>
          <w:szCs w:val="27"/>
        </w:rPr>
        <w:t xml:space="preserve"> связанную с деятельностью комиссии;</w:t>
      </w:r>
    </w:p>
    <w:p w:rsidR="004534CE" w:rsidRPr="00CC4B6A" w:rsidRDefault="00B26A81">
      <w:pPr>
        <w:ind w:firstLine="567"/>
        <w:jc w:val="both"/>
        <w:rPr>
          <w:sz w:val="27"/>
          <w:szCs w:val="27"/>
        </w:rPr>
      </w:pPr>
      <w:r w:rsidRPr="00CC4B6A">
        <w:rPr>
          <w:rStyle w:val="ab"/>
          <w:sz w:val="27"/>
          <w:szCs w:val="27"/>
        </w:rPr>
        <w:t>- выполняет поручения председателя комиссии, связанные с деятельностью комиссии.</w:t>
      </w:r>
    </w:p>
    <w:p w:rsidR="004534CE" w:rsidRPr="00CC4B6A" w:rsidRDefault="00554776">
      <w:pPr>
        <w:ind w:firstLine="567"/>
        <w:jc w:val="both"/>
        <w:rPr>
          <w:sz w:val="27"/>
          <w:szCs w:val="27"/>
        </w:rPr>
      </w:pPr>
      <w:r w:rsidRPr="00CC4B6A">
        <w:rPr>
          <w:rStyle w:val="ab"/>
          <w:sz w:val="27"/>
          <w:szCs w:val="27"/>
        </w:rPr>
        <w:t>3</w:t>
      </w:r>
      <w:r w:rsidR="00B26A81" w:rsidRPr="00CC4B6A">
        <w:rPr>
          <w:rStyle w:val="ab"/>
          <w:sz w:val="27"/>
          <w:szCs w:val="27"/>
        </w:rPr>
        <w:t xml:space="preserve">.6. Организационно-техническое обеспечение работы комиссии осуществляет </w:t>
      </w:r>
      <w:r w:rsidRPr="00CC4B6A">
        <w:rPr>
          <w:rStyle w:val="ab"/>
          <w:sz w:val="27"/>
          <w:szCs w:val="27"/>
        </w:rPr>
        <w:t>а</w:t>
      </w:r>
      <w:r w:rsidR="00B26A81" w:rsidRPr="00CC4B6A">
        <w:rPr>
          <w:rStyle w:val="ab"/>
          <w:sz w:val="27"/>
          <w:szCs w:val="27"/>
        </w:rPr>
        <w:t>дминистраци</w:t>
      </w:r>
      <w:r w:rsidRPr="00CC4B6A">
        <w:rPr>
          <w:rStyle w:val="ab"/>
          <w:sz w:val="27"/>
          <w:szCs w:val="27"/>
        </w:rPr>
        <w:t>я</w:t>
      </w:r>
      <w:r w:rsidR="00B26A81" w:rsidRPr="00CC4B6A">
        <w:rPr>
          <w:rStyle w:val="ab"/>
          <w:sz w:val="27"/>
          <w:szCs w:val="27"/>
        </w:rPr>
        <w:t xml:space="preserve"> округа.</w:t>
      </w:r>
    </w:p>
    <w:p w:rsidR="004534CE" w:rsidRPr="00CC4B6A" w:rsidRDefault="004534CE">
      <w:pPr>
        <w:rPr>
          <w:sz w:val="27"/>
          <w:szCs w:val="27"/>
        </w:rPr>
      </w:pPr>
      <w:bookmarkStart w:id="15" w:name="sub_20"/>
      <w:bookmarkEnd w:id="15"/>
    </w:p>
    <w:sectPr w:rsidR="004534CE" w:rsidRPr="00CC4B6A" w:rsidSect="006205D0">
      <w:headerReference w:type="even" r:id="rId8"/>
      <w:headerReference w:type="default" r:id="rId9"/>
      <w:footerReference w:type="even" r:id="rId10"/>
      <w:footerReference w:type="default" r:id="rId11"/>
      <w:pgSz w:w="11906" w:h="16838"/>
      <w:pgMar w:top="1134" w:right="850" w:bottom="1134" w:left="1701" w:header="567" w:footer="720" w:gutter="0"/>
      <w:cols w:space="720"/>
      <w:formProt w:val="0"/>
      <w:titlePg/>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B6A" w:rsidRDefault="00CC4B6A" w:rsidP="004534CE">
      <w:r>
        <w:separator/>
      </w:r>
    </w:p>
  </w:endnote>
  <w:endnote w:type="continuationSeparator" w:id="1">
    <w:p w:rsidR="00CC4B6A" w:rsidRDefault="00CC4B6A" w:rsidP="00453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6A" w:rsidRDefault="005064FB">
    <w:pPr>
      <w:pStyle w:val="Footer"/>
      <w:ind w:right="360"/>
    </w:pPr>
    <w:r>
      <w:pict>
        <v:rect id="_x0000_s2050" style="position:absolute;margin-left:-155.4pt;margin-top:.05pt;width:1.15pt;height:1.15pt;z-index:251658240;mso-wrap-distance-left:0;mso-wrap-distance-right:0;mso-position-horizontal:right;mso-position-horizontal-relative:margin">
          <v:fill opacity="0"/>
          <v:textbox inset="0,0,0,0">
            <w:txbxContent>
              <w:p w:rsidR="00CC4B6A" w:rsidRDefault="005064FB">
                <w:pPr>
                  <w:pStyle w:val="Footer"/>
                  <w:rPr>
                    <w:rStyle w:val="a3"/>
                  </w:rPr>
                </w:pPr>
                <w:r>
                  <w:rPr>
                    <w:rStyle w:val="a3"/>
                  </w:rPr>
                  <w:fldChar w:fldCharType="begin"/>
                </w:r>
                <w:r w:rsidR="00CC4B6A">
                  <w:rPr>
                    <w:rStyle w:val="a3"/>
                  </w:rPr>
                  <w:instrText xml:space="preserve"> PAGE </w:instrText>
                </w:r>
                <w:r>
                  <w:rPr>
                    <w:rStyle w:val="a3"/>
                  </w:rPr>
                  <w:fldChar w:fldCharType="separate"/>
                </w:r>
                <w:r w:rsidR="00CC4B6A">
                  <w:rPr>
                    <w:rStyle w:val="a3"/>
                  </w:rPr>
                  <w:t>0</w:t>
                </w:r>
                <w:r>
                  <w:rPr>
                    <w:rStyle w:val="a3"/>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6A" w:rsidRDefault="00CC4B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B6A" w:rsidRDefault="00CC4B6A" w:rsidP="004534CE">
      <w:r>
        <w:separator/>
      </w:r>
    </w:p>
  </w:footnote>
  <w:footnote w:type="continuationSeparator" w:id="1">
    <w:p w:rsidR="00CC4B6A" w:rsidRDefault="00CC4B6A" w:rsidP="00453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6A" w:rsidRDefault="005064FB">
    <w:pPr>
      <w:pStyle w:val="Header"/>
    </w:pPr>
    <w:r>
      <w:pict>
        <v:rect id="_x0000_s2052" style="position:absolute;margin-left:0;margin-top:.05pt;width:1.15pt;height:1.15pt;z-index:251656192;mso-wrap-distance-left:0;mso-wrap-distance-right:0;mso-position-horizontal:center;mso-position-horizontal-relative:margin">
          <v:fill opacity="0"/>
          <v:textbox inset="0,0,0,0">
            <w:txbxContent>
              <w:p w:rsidR="00CC4B6A" w:rsidRDefault="005064FB">
                <w:pPr>
                  <w:pStyle w:val="Header"/>
                  <w:rPr>
                    <w:rStyle w:val="a3"/>
                  </w:rPr>
                </w:pPr>
                <w:r>
                  <w:rPr>
                    <w:rStyle w:val="a3"/>
                  </w:rPr>
                  <w:fldChar w:fldCharType="begin"/>
                </w:r>
                <w:r w:rsidR="00CC4B6A">
                  <w:rPr>
                    <w:rStyle w:val="a3"/>
                  </w:rPr>
                  <w:instrText xml:space="preserve"> PAGE </w:instrText>
                </w:r>
                <w:r>
                  <w:rPr>
                    <w:rStyle w:val="a3"/>
                  </w:rPr>
                  <w:fldChar w:fldCharType="separate"/>
                </w:r>
                <w:r w:rsidR="00CC4B6A">
                  <w:rPr>
                    <w:rStyle w:val="a3"/>
                  </w:rPr>
                  <w:t>0</w:t>
                </w:r>
                <w:r>
                  <w:rPr>
                    <w:rStyle w:val="a3"/>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6A" w:rsidRDefault="00CC4B6A" w:rsidP="00BA19F1">
    <w:pPr>
      <w:pStyle w:val="Header"/>
      <w:tabs>
        <w:tab w:val="clear" w:pos="4153"/>
        <w:tab w:val="clear" w:pos="8306"/>
        <w:tab w:val="center" w:pos="4677"/>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autoHyphenation/>
  <w:drawingGridHorizontalSpacing w:val="12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4534CE"/>
    <w:rsid w:val="0002209A"/>
    <w:rsid w:val="000F70F6"/>
    <w:rsid w:val="00164F6A"/>
    <w:rsid w:val="00196204"/>
    <w:rsid w:val="001970FF"/>
    <w:rsid w:val="001C56F9"/>
    <w:rsid w:val="001E6DA2"/>
    <w:rsid w:val="00277DA7"/>
    <w:rsid w:val="00431E0C"/>
    <w:rsid w:val="004534CE"/>
    <w:rsid w:val="005064FB"/>
    <w:rsid w:val="00554776"/>
    <w:rsid w:val="006205D0"/>
    <w:rsid w:val="00633807"/>
    <w:rsid w:val="00735878"/>
    <w:rsid w:val="007514B0"/>
    <w:rsid w:val="00820C19"/>
    <w:rsid w:val="008E6F5C"/>
    <w:rsid w:val="00937F30"/>
    <w:rsid w:val="00A14D30"/>
    <w:rsid w:val="00A51DEB"/>
    <w:rsid w:val="00AF0FE4"/>
    <w:rsid w:val="00AF3375"/>
    <w:rsid w:val="00B26A81"/>
    <w:rsid w:val="00BA1175"/>
    <w:rsid w:val="00BA19F1"/>
    <w:rsid w:val="00BD1B8D"/>
    <w:rsid w:val="00CC4B6A"/>
    <w:rsid w:val="00F849B6"/>
    <w:rsid w:val="00FD3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496718"/>
    <w:pPr>
      <w:keepNext/>
      <w:jc w:val="center"/>
      <w:outlineLvl w:val="0"/>
    </w:pPr>
    <w:rPr>
      <w:b/>
      <w:spacing w:val="158"/>
      <w:w w:val="80"/>
      <w:sz w:val="44"/>
    </w:rPr>
  </w:style>
  <w:style w:type="paragraph" w:customStyle="1" w:styleId="Heading2">
    <w:name w:val="Heading 2"/>
    <w:basedOn w:val="a"/>
    <w:next w:val="a"/>
    <w:qFormat/>
    <w:rsid w:val="00496718"/>
    <w:pPr>
      <w:keepNext/>
      <w:jc w:val="center"/>
      <w:outlineLvl w:val="1"/>
    </w:pPr>
    <w:rPr>
      <w:b/>
      <w:spacing w:val="40"/>
      <w:sz w:val="28"/>
    </w:rPr>
  </w:style>
  <w:style w:type="paragraph" w:customStyle="1" w:styleId="Heading3">
    <w:name w:val="Heading 3"/>
    <w:basedOn w:val="a"/>
    <w:next w:val="a"/>
    <w:qFormat/>
    <w:rsid w:val="00496718"/>
    <w:pPr>
      <w:keepNext/>
      <w:keepLines/>
      <w:jc w:val="both"/>
      <w:outlineLvl w:val="2"/>
    </w:pPr>
    <w:rPr>
      <w:b/>
      <w:sz w:val="28"/>
    </w:rPr>
  </w:style>
  <w:style w:type="paragraph" w:customStyle="1" w:styleId="Heading4">
    <w:name w:val="Heading 4"/>
    <w:basedOn w:val="a"/>
    <w:next w:val="a"/>
    <w:qFormat/>
    <w:rsid w:val="00496718"/>
    <w:pPr>
      <w:keepNext/>
      <w:keepLines/>
      <w:jc w:val="center"/>
      <w:outlineLvl w:val="3"/>
    </w:pPr>
    <w:rPr>
      <w:sz w:val="28"/>
    </w:rPr>
  </w:style>
  <w:style w:type="paragraph" w:customStyle="1" w:styleId="Heading5">
    <w:name w:val="Heading 5"/>
    <w:basedOn w:val="a"/>
    <w:next w:val="a"/>
    <w:qFormat/>
    <w:rsid w:val="00496718"/>
    <w:pPr>
      <w:keepNext/>
      <w:keepLines/>
      <w:jc w:val="both"/>
      <w:outlineLvl w:val="4"/>
    </w:pPr>
    <w:rPr>
      <w:sz w:val="28"/>
    </w:rPr>
  </w:style>
  <w:style w:type="paragraph" w:customStyle="1" w:styleId="Heading6">
    <w:name w:val="Heading 6"/>
    <w:basedOn w:val="a"/>
    <w:next w:val="a"/>
    <w:qFormat/>
    <w:rsid w:val="00496718"/>
    <w:pPr>
      <w:keepNext/>
      <w:keepLines/>
      <w:jc w:val="center"/>
      <w:outlineLvl w:val="5"/>
    </w:pPr>
    <w:rPr>
      <w:sz w:val="24"/>
    </w:rPr>
  </w:style>
  <w:style w:type="paragraph" w:customStyle="1" w:styleId="Heading7">
    <w:name w:val="Heading 7"/>
    <w:basedOn w:val="a"/>
    <w:next w:val="a"/>
    <w:qFormat/>
    <w:rsid w:val="00496718"/>
    <w:pPr>
      <w:keepNext/>
      <w:keepLines/>
      <w:jc w:val="both"/>
      <w:outlineLvl w:val="6"/>
    </w:pPr>
    <w:rPr>
      <w:sz w:val="24"/>
    </w:rPr>
  </w:style>
  <w:style w:type="paragraph" w:customStyle="1" w:styleId="Heading8">
    <w:name w:val="Heading 8"/>
    <w:basedOn w:val="a"/>
    <w:next w:val="a"/>
    <w:qFormat/>
    <w:rsid w:val="00496718"/>
    <w:pPr>
      <w:keepNext/>
      <w:keepLines/>
      <w:jc w:val="center"/>
      <w:outlineLvl w:val="7"/>
    </w:pPr>
    <w:rPr>
      <w:b/>
      <w:sz w:val="24"/>
    </w:rPr>
  </w:style>
  <w:style w:type="paragraph" w:customStyle="1" w:styleId="Heading9">
    <w:name w:val="Heading 9"/>
    <w:basedOn w:val="a"/>
    <w:next w:val="a"/>
    <w:qFormat/>
    <w:rsid w:val="00496718"/>
    <w:pPr>
      <w:keepNext/>
      <w:keepLines/>
      <w:outlineLvl w:val="8"/>
    </w:pPr>
    <w:rPr>
      <w:sz w:val="28"/>
    </w:rPr>
  </w:style>
  <w:style w:type="character" w:styleId="a3">
    <w:name w:val="page number"/>
    <w:basedOn w:val="a0"/>
    <w:qFormat/>
    <w:rsid w:val="00496718"/>
  </w:style>
  <w:style w:type="character" w:styleId="a4">
    <w:name w:val="Emphasis"/>
    <w:basedOn w:val="a0"/>
    <w:uiPriority w:val="20"/>
    <w:qFormat/>
    <w:rsid w:val="00A85A0D"/>
    <w:rPr>
      <w:rFonts w:ascii="Calibri" w:hAnsi="Calibri"/>
      <w:b/>
      <w:i/>
      <w:iCs/>
    </w:rPr>
  </w:style>
  <w:style w:type="character" w:styleId="a5">
    <w:name w:val="Hyperlink"/>
    <w:basedOn w:val="a0"/>
    <w:unhideWhenUsed/>
    <w:rsid w:val="00CB0FFB"/>
    <w:rPr>
      <w:rFonts w:ascii="Times New Roman" w:hAnsi="Times New Roman" w:cs="Times New Roman"/>
      <w:color w:val="0000FF"/>
      <w:u w:val="single"/>
    </w:rPr>
  </w:style>
  <w:style w:type="character" w:customStyle="1" w:styleId="a6">
    <w:name w:val="Гипертекстовая ссылка"/>
    <w:basedOn w:val="a0"/>
    <w:uiPriority w:val="99"/>
    <w:qFormat/>
    <w:rsid w:val="00365A47"/>
    <w:rPr>
      <w:color w:val="106BBE"/>
    </w:rPr>
  </w:style>
  <w:style w:type="character" w:customStyle="1" w:styleId="a7">
    <w:name w:val="Текст сноски Знак"/>
    <w:basedOn w:val="a0"/>
    <w:link w:val="FootnoteText"/>
    <w:uiPriority w:val="99"/>
    <w:qFormat/>
    <w:rsid w:val="00CB0369"/>
  </w:style>
  <w:style w:type="character" w:customStyle="1" w:styleId="a8">
    <w:name w:val="Символ сноски"/>
    <w:uiPriority w:val="99"/>
    <w:unhideWhenUsed/>
    <w:qFormat/>
    <w:rsid w:val="00CB0369"/>
    <w:rPr>
      <w:vertAlign w:val="superscript"/>
    </w:rPr>
  </w:style>
  <w:style w:type="character" w:customStyle="1" w:styleId="FootnoteReference">
    <w:name w:val="Footnote Reference"/>
    <w:rsid w:val="004534CE"/>
    <w:rPr>
      <w:vertAlign w:val="superscript"/>
    </w:rPr>
  </w:style>
  <w:style w:type="character" w:customStyle="1" w:styleId="a9">
    <w:name w:val="Основной текст Знак"/>
    <w:basedOn w:val="a0"/>
    <w:link w:val="aa"/>
    <w:qFormat/>
    <w:rsid w:val="00533316"/>
    <w:rPr>
      <w:sz w:val="28"/>
    </w:rPr>
  </w:style>
  <w:style w:type="character" w:customStyle="1" w:styleId="ab">
    <w:name w:val="Цветовое выделение для Текст"/>
    <w:qFormat/>
    <w:rsid w:val="004534CE"/>
  </w:style>
  <w:style w:type="character" w:customStyle="1" w:styleId="ac">
    <w:name w:val="Цветовое выделение"/>
    <w:qFormat/>
    <w:rsid w:val="004534CE"/>
    <w:rPr>
      <w:b/>
      <w:color w:val="26282F"/>
      <w:sz w:val="24"/>
    </w:rPr>
  </w:style>
  <w:style w:type="paragraph" w:customStyle="1" w:styleId="ad">
    <w:name w:val="Заголовок"/>
    <w:basedOn w:val="a"/>
    <w:next w:val="aa"/>
    <w:qFormat/>
    <w:rsid w:val="004534CE"/>
    <w:pPr>
      <w:keepNext/>
      <w:spacing w:before="240" w:after="120"/>
    </w:pPr>
    <w:rPr>
      <w:rFonts w:ascii="Liberation Sans" w:eastAsia="Microsoft YaHei" w:hAnsi="Liberation Sans" w:cs="Lucida Sans"/>
      <w:sz w:val="28"/>
      <w:szCs w:val="28"/>
    </w:rPr>
  </w:style>
  <w:style w:type="paragraph" w:styleId="aa">
    <w:name w:val="Body Text"/>
    <w:basedOn w:val="a"/>
    <w:link w:val="a9"/>
    <w:rsid w:val="00496718"/>
    <w:pPr>
      <w:jc w:val="both"/>
    </w:pPr>
    <w:rPr>
      <w:sz w:val="28"/>
    </w:rPr>
  </w:style>
  <w:style w:type="paragraph" w:styleId="ae">
    <w:name w:val="List"/>
    <w:basedOn w:val="aa"/>
    <w:rsid w:val="004534CE"/>
    <w:rPr>
      <w:rFonts w:cs="Lucida Sans"/>
    </w:rPr>
  </w:style>
  <w:style w:type="paragraph" w:customStyle="1" w:styleId="Caption">
    <w:name w:val="Caption"/>
    <w:basedOn w:val="a"/>
    <w:qFormat/>
    <w:rsid w:val="004534CE"/>
    <w:pPr>
      <w:suppressLineNumbers/>
      <w:spacing w:before="120" w:after="120"/>
    </w:pPr>
    <w:rPr>
      <w:rFonts w:cs="Lucida Sans"/>
      <w:i/>
      <w:iCs/>
      <w:sz w:val="24"/>
      <w:szCs w:val="24"/>
    </w:rPr>
  </w:style>
  <w:style w:type="paragraph" w:styleId="af">
    <w:name w:val="index heading"/>
    <w:basedOn w:val="a"/>
    <w:qFormat/>
    <w:rsid w:val="004534CE"/>
    <w:pPr>
      <w:suppressLineNumbers/>
    </w:pPr>
    <w:rPr>
      <w:rFonts w:cs="Lucida Sans"/>
    </w:rPr>
  </w:style>
  <w:style w:type="paragraph" w:customStyle="1" w:styleId="af0">
    <w:name w:val="Колонтитул"/>
    <w:basedOn w:val="a"/>
    <w:qFormat/>
    <w:rsid w:val="004534CE"/>
  </w:style>
  <w:style w:type="paragraph" w:customStyle="1" w:styleId="Footer">
    <w:name w:val="Footer"/>
    <w:basedOn w:val="a"/>
    <w:rsid w:val="00496718"/>
    <w:pPr>
      <w:tabs>
        <w:tab w:val="center" w:pos="4153"/>
        <w:tab w:val="right" w:pos="8306"/>
      </w:tabs>
    </w:pPr>
  </w:style>
  <w:style w:type="paragraph" w:styleId="2">
    <w:name w:val="Body Text 2"/>
    <w:basedOn w:val="a"/>
    <w:qFormat/>
    <w:rsid w:val="00496718"/>
    <w:rPr>
      <w:sz w:val="28"/>
    </w:rPr>
  </w:style>
  <w:style w:type="paragraph" w:customStyle="1" w:styleId="Header">
    <w:name w:val="Header"/>
    <w:basedOn w:val="a"/>
    <w:rsid w:val="00496718"/>
    <w:pPr>
      <w:tabs>
        <w:tab w:val="center" w:pos="4153"/>
        <w:tab w:val="right" w:pos="8306"/>
      </w:tabs>
    </w:pPr>
  </w:style>
  <w:style w:type="paragraph" w:styleId="af1">
    <w:name w:val="Body Text Indent"/>
    <w:basedOn w:val="a"/>
    <w:rsid w:val="00496718"/>
    <w:pPr>
      <w:widowControl w:val="0"/>
      <w:ind w:firstLine="709"/>
      <w:jc w:val="both"/>
    </w:pPr>
    <w:rPr>
      <w:sz w:val="28"/>
    </w:rPr>
  </w:style>
  <w:style w:type="paragraph" w:styleId="20">
    <w:name w:val="Body Text Indent 2"/>
    <w:basedOn w:val="a"/>
    <w:qFormat/>
    <w:rsid w:val="00496718"/>
    <w:pPr>
      <w:keepNext/>
      <w:keepLines/>
      <w:ind w:firstLine="708"/>
      <w:jc w:val="both"/>
    </w:pPr>
    <w:rPr>
      <w:sz w:val="28"/>
    </w:rPr>
  </w:style>
  <w:style w:type="paragraph" w:styleId="af2">
    <w:name w:val="Balloon Text"/>
    <w:basedOn w:val="a"/>
    <w:semiHidden/>
    <w:qFormat/>
    <w:rsid w:val="007B156D"/>
    <w:rPr>
      <w:rFonts w:ascii="Tahoma" w:hAnsi="Tahoma" w:cs="Tahoma"/>
      <w:sz w:val="16"/>
      <w:szCs w:val="16"/>
    </w:rPr>
  </w:style>
  <w:style w:type="paragraph" w:customStyle="1" w:styleId="ConsNonformat">
    <w:name w:val="ConsNonformat"/>
    <w:qFormat/>
    <w:rsid w:val="00AD16EA"/>
    <w:pPr>
      <w:widowControl w:val="0"/>
      <w:ind w:right="19772"/>
    </w:pPr>
    <w:rPr>
      <w:rFonts w:ascii="Courier New" w:hAnsi="Courier New" w:cs="Courier New"/>
      <w:lang w:eastAsia="en-US"/>
    </w:rPr>
  </w:style>
  <w:style w:type="paragraph" w:customStyle="1" w:styleId="ConsTitle">
    <w:name w:val="ConsTitle"/>
    <w:qFormat/>
    <w:rsid w:val="00AD16EA"/>
    <w:pPr>
      <w:widowControl w:val="0"/>
      <w:ind w:right="19772"/>
    </w:pPr>
    <w:rPr>
      <w:rFonts w:ascii="Arial" w:hAnsi="Arial" w:cs="Arial"/>
      <w:b/>
      <w:bCs/>
      <w:sz w:val="16"/>
      <w:szCs w:val="16"/>
      <w:lang w:eastAsia="en-US"/>
    </w:rPr>
  </w:style>
  <w:style w:type="paragraph" w:customStyle="1" w:styleId="ConsNormal">
    <w:name w:val="ConsNormal"/>
    <w:qFormat/>
    <w:rsid w:val="00AD16EA"/>
    <w:pPr>
      <w:widowControl w:val="0"/>
      <w:ind w:right="19772" w:firstLine="720"/>
    </w:pPr>
    <w:rPr>
      <w:rFonts w:ascii="Arial" w:hAnsi="Arial" w:cs="Arial"/>
      <w:lang w:eastAsia="en-US"/>
    </w:rPr>
  </w:style>
  <w:style w:type="paragraph" w:customStyle="1" w:styleId="ConsCell">
    <w:name w:val="ConsCell"/>
    <w:qFormat/>
    <w:rsid w:val="00AD16EA"/>
    <w:pPr>
      <w:widowControl w:val="0"/>
      <w:ind w:right="19772"/>
    </w:pPr>
    <w:rPr>
      <w:rFonts w:ascii="Arial" w:hAnsi="Arial" w:cs="Arial"/>
    </w:rPr>
  </w:style>
  <w:style w:type="paragraph" w:customStyle="1" w:styleId="ConsPlusNormal">
    <w:name w:val="ConsPlusNormal"/>
    <w:qFormat/>
    <w:rsid w:val="001F1FB8"/>
    <w:pPr>
      <w:ind w:firstLine="720"/>
    </w:pPr>
    <w:rPr>
      <w:rFonts w:ascii="Arial" w:hAnsi="Arial" w:cs="Arial"/>
    </w:rPr>
  </w:style>
  <w:style w:type="paragraph" w:customStyle="1" w:styleId="ConsPlusNonformat">
    <w:name w:val="ConsPlusNonformat"/>
    <w:qFormat/>
    <w:rsid w:val="001F1FB8"/>
    <w:pPr>
      <w:widowControl w:val="0"/>
    </w:pPr>
    <w:rPr>
      <w:rFonts w:ascii="Courier New" w:hAnsi="Courier New" w:cs="Courier New"/>
    </w:rPr>
  </w:style>
  <w:style w:type="paragraph" w:styleId="af3">
    <w:name w:val="List Paragraph"/>
    <w:basedOn w:val="a"/>
    <w:uiPriority w:val="34"/>
    <w:qFormat/>
    <w:rsid w:val="00024D18"/>
    <w:pPr>
      <w:spacing w:after="200" w:line="276" w:lineRule="auto"/>
      <w:ind w:left="720"/>
      <w:contextualSpacing/>
    </w:pPr>
    <w:rPr>
      <w:rFonts w:ascii="Calibri" w:eastAsia="Calibri" w:hAnsi="Calibri"/>
      <w:sz w:val="22"/>
      <w:szCs w:val="22"/>
      <w:lang w:val="en-US" w:eastAsia="en-US"/>
    </w:rPr>
  </w:style>
  <w:style w:type="paragraph" w:styleId="af4">
    <w:name w:val="No Spacing"/>
    <w:uiPriority w:val="1"/>
    <w:qFormat/>
    <w:rsid w:val="00544878"/>
    <w:rPr>
      <w:rFonts w:ascii="Calibri" w:hAnsi="Calibri"/>
      <w:sz w:val="22"/>
      <w:szCs w:val="22"/>
    </w:rPr>
  </w:style>
  <w:style w:type="paragraph" w:customStyle="1" w:styleId="af5">
    <w:name w:val="Нормальный"/>
    <w:basedOn w:val="a"/>
    <w:qFormat/>
    <w:rsid w:val="005E33F2"/>
    <w:pPr>
      <w:ind w:firstLine="720"/>
      <w:jc w:val="both"/>
      <w:textAlignment w:val="baseline"/>
    </w:pPr>
    <w:rPr>
      <w:rFonts w:eastAsiaTheme="minorEastAsia" w:cstheme="minorBidi"/>
      <w:kern w:val="2"/>
      <w:sz w:val="24"/>
      <w:szCs w:val="22"/>
    </w:rPr>
  </w:style>
  <w:style w:type="paragraph" w:customStyle="1" w:styleId="af6">
    <w:name w:val="Прижатый влево"/>
    <w:basedOn w:val="a"/>
    <w:qFormat/>
    <w:rsid w:val="005E33F2"/>
    <w:pPr>
      <w:textAlignment w:val="baseline"/>
    </w:pPr>
    <w:rPr>
      <w:rFonts w:eastAsiaTheme="minorEastAsia" w:cstheme="minorBidi"/>
      <w:kern w:val="2"/>
      <w:sz w:val="24"/>
      <w:szCs w:val="22"/>
    </w:rPr>
  </w:style>
  <w:style w:type="paragraph" w:customStyle="1" w:styleId="OEM">
    <w:name w:val="Нормальный (OEM)"/>
    <w:basedOn w:val="a"/>
    <w:qFormat/>
    <w:rsid w:val="00A402D9"/>
    <w:pPr>
      <w:jc w:val="both"/>
      <w:textAlignment w:val="baseline"/>
    </w:pPr>
    <w:rPr>
      <w:rFonts w:ascii="Courier New" w:eastAsia="Courier New" w:hAnsi="Courier New" w:cs="Courier New"/>
      <w:kern w:val="2"/>
      <w:sz w:val="24"/>
      <w:szCs w:val="24"/>
    </w:rPr>
  </w:style>
  <w:style w:type="paragraph" w:customStyle="1" w:styleId="s1">
    <w:name w:val="s_1"/>
    <w:basedOn w:val="a"/>
    <w:qFormat/>
    <w:rsid w:val="00DD05A3"/>
    <w:pPr>
      <w:spacing w:beforeAutospacing="1" w:afterAutospacing="1"/>
    </w:pPr>
    <w:rPr>
      <w:sz w:val="24"/>
      <w:szCs w:val="24"/>
    </w:rPr>
  </w:style>
  <w:style w:type="paragraph" w:customStyle="1" w:styleId="af7">
    <w:name w:val="Нормальный (таблица)"/>
    <w:basedOn w:val="a"/>
    <w:next w:val="a"/>
    <w:uiPriority w:val="99"/>
    <w:qFormat/>
    <w:rsid w:val="00EB1CE5"/>
    <w:pPr>
      <w:widowControl w:val="0"/>
      <w:jc w:val="both"/>
    </w:pPr>
    <w:rPr>
      <w:rFonts w:ascii="Times New Roman CYR" w:eastAsiaTheme="minorEastAsia" w:hAnsi="Times New Roman CYR" w:cs="Times New Roman CYR"/>
      <w:sz w:val="24"/>
      <w:szCs w:val="24"/>
    </w:rPr>
  </w:style>
  <w:style w:type="paragraph" w:customStyle="1" w:styleId="af8">
    <w:name w:val="Таблицы (моноширинный)"/>
    <w:basedOn w:val="a"/>
    <w:next w:val="a"/>
    <w:uiPriority w:val="99"/>
    <w:qFormat/>
    <w:rsid w:val="00EB1CE5"/>
    <w:pPr>
      <w:widowControl w:val="0"/>
    </w:pPr>
    <w:rPr>
      <w:rFonts w:ascii="Courier New" w:eastAsiaTheme="minorEastAsia" w:hAnsi="Courier New" w:cs="Courier New"/>
      <w:sz w:val="24"/>
      <w:szCs w:val="24"/>
    </w:rPr>
  </w:style>
  <w:style w:type="paragraph" w:customStyle="1" w:styleId="af9">
    <w:name w:val="Знак"/>
    <w:basedOn w:val="a"/>
    <w:qFormat/>
    <w:rsid w:val="00CB0369"/>
    <w:pPr>
      <w:spacing w:beforeAutospacing="1" w:afterAutospacing="1"/>
    </w:pPr>
    <w:rPr>
      <w:rFonts w:ascii="Tahoma" w:hAnsi="Tahoma" w:cs="Tahoma"/>
      <w:lang w:val="en-US" w:eastAsia="en-US"/>
    </w:rPr>
  </w:style>
  <w:style w:type="paragraph" w:customStyle="1" w:styleId="ConsPlusTitle">
    <w:name w:val="ConsPlusTitle"/>
    <w:qFormat/>
    <w:rsid w:val="00CB0369"/>
    <w:pPr>
      <w:widowControl w:val="0"/>
    </w:pPr>
    <w:rPr>
      <w:b/>
      <w:bCs/>
      <w:sz w:val="28"/>
      <w:szCs w:val="28"/>
    </w:rPr>
  </w:style>
  <w:style w:type="paragraph" w:customStyle="1" w:styleId="FootnoteText">
    <w:name w:val="Footnote Text"/>
    <w:basedOn w:val="a"/>
    <w:link w:val="a7"/>
    <w:uiPriority w:val="99"/>
    <w:rsid w:val="00CB0369"/>
    <w:pPr>
      <w:ind w:firstLine="709"/>
      <w:jc w:val="center"/>
    </w:pPr>
  </w:style>
  <w:style w:type="paragraph" w:customStyle="1" w:styleId="ConsPlusTextList">
    <w:name w:val="ConsPlusTextList"/>
    <w:qFormat/>
    <w:rsid w:val="00CF0C79"/>
    <w:pPr>
      <w:widowControl w:val="0"/>
    </w:pPr>
    <w:rPr>
      <w:rFonts w:ascii="Arial" w:hAnsi="Arial" w:cs="Arial"/>
    </w:rPr>
  </w:style>
  <w:style w:type="paragraph" w:styleId="afa">
    <w:name w:val="Normal (Web)"/>
    <w:basedOn w:val="a"/>
    <w:uiPriority w:val="99"/>
    <w:unhideWhenUsed/>
    <w:qFormat/>
    <w:rsid w:val="00A63CDB"/>
    <w:pPr>
      <w:spacing w:beforeAutospacing="1" w:afterAutospacing="1"/>
    </w:pPr>
    <w:rPr>
      <w:sz w:val="24"/>
      <w:szCs w:val="24"/>
    </w:rPr>
  </w:style>
  <w:style w:type="paragraph" w:customStyle="1" w:styleId="afb">
    <w:name w:val="Содержимое врезки"/>
    <w:basedOn w:val="a"/>
    <w:qFormat/>
    <w:rsid w:val="004534CE"/>
  </w:style>
  <w:style w:type="paragraph" w:customStyle="1" w:styleId="afc">
    <w:name w:val="Текст (справка)"/>
    <w:basedOn w:val="a"/>
    <w:next w:val="a"/>
    <w:qFormat/>
    <w:rsid w:val="004534CE"/>
    <w:pPr>
      <w:suppressAutoHyphens w:val="0"/>
      <w:ind w:left="170" w:right="170"/>
    </w:pPr>
    <w:rPr>
      <w:sz w:val="26"/>
    </w:rPr>
  </w:style>
  <w:style w:type="paragraph" w:customStyle="1" w:styleId="afd">
    <w:name w:val="Комментарий"/>
    <w:basedOn w:val="afc"/>
    <w:next w:val="a"/>
    <w:qFormat/>
    <w:rsid w:val="004534CE"/>
    <w:pPr>
      <w:spacing w:before="75"/>
      <w:jc w:val="both"/>
    </w:pPr>
    <w:rPr>
      <w:color w:val="353842"/>
    </w:rPr>
  </w:style>
  <w:style w:type="paragraph" w:customStyle="1" w:styleId="afe">
    <w:name w:val="Информация о версии"/>
    <w:basedOn w:val="afd"/>
    <w:next w:val="a"/>
    <w:qFormat/>
    <w:rsid w:val="004534CE"/>
    <w:rPr>
      <w:i/>
    </w:rPr>
  </w:style>
  <w:style w:type="paragraph" w:customStyle="1" w:styleId="aff">
    <w:name w:val="Текст информации об изменениях"/>
    <w:basedOn w:val="a"/>
    <w:next w:val="a"/>
    <w:qFormat/>
    <w:rsid w:val="004534CE"/>
    <w:pPr>
      <w:suppressAutoHyphens w:val="0"/>
      <w:ind w:firstLine="720"/>
      <w:jc w:val="both"/>
    </w:pPr>
    <w:rPr>
      <w:color w:val="353842"/>
    </w:rPr>
  </w:style>
  <w:style w:type="paragraph" w:customStyle="1" w:styleId="aff0">
    <w:name w:val="Подзаголовок для информации об изменениях"/>
    <w:basedOn w:val="aff"/>
    <w:next w:val="a"/>
    <w:qFormat/>
    <w:rsid w:val="004534CE"/>
    <w:rPr>
      <w:b/>
    </w:rPr>
  </w:style>
  <w:style w:type="paragraph" w:customStyle="1" w:styleId="aff1">
    <w:name w:val="Информация об изменениях"/>
    <w:basedOn w:val="aff"/>
    <w:next w:val="a"/>
    <w:qFormat/>
    <w:rsid w:val="004534CE"/>
    <w:pPr>
      <w:spacing w:before="180"/>
      <w:ind w:left="360" w:right="360" w:firstLine="0"/>
    </w:pPr>
  </w:style>
  <w:style w:type="paragraph" w:customStyle="1" w:styleId="aff2">
    <w:name w:val="Содержимое таблицы"/>
    <w:basedOn w:val="a"/>
    <w:qFormat/>
    <w:rsid w:val="004534CE"/>
    <w:pPr>
      <w:widowControl w:val="0"/>
      <w:suppressLineNumbers/>
    </w:pPr>
  </w:style>
  <w:style w:type="paragraph" w:customStyle="1" w:styleId="aff3">
    <w:name w:val="Заголовок таблицы"/>
    <w:basedOn w:val="aff2"/>
    <w:qFormat/>
    <w:rsid w:val="004534CE"/>
    <w:pPr>
      <w:jc w:val="center"/>
    </w:pPr>
    <w:rPr>
      <w:b/>
      <w:bCs/>
    </w:rPr>
  </w:style>
  <w:style w:type="table" w:styleId="aff4">
    <w:name w:val="Table Grid"/>
    <w:basedOn w:val="a1"/>
    <w:rsid w:val="001F1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header"/>
    <w:basedOn w:val="a"/>
    <w:link w:val="aff6"/>
    <w:semiHidden/>
    <w:unhideWhenUsed/>
    <w:rsid w:val="00A51DEB"/>
    <w:pPr>
      <w:tabs>
        <w:tab w:val="center" w:pos="4677"/>
        <w:tab w:val="right" w:pos="9355"/>
      </w:tabs>
    </w:pPr>
  </w:style>
  <w:style w:type="character" w:customStyle="1" w:styleId="aff6">
    <w:name w:val="Верхний колонтитул Знак"/>
    <w:basedOn w:val="a0"/>
    <w:link w:val="aff5"/>
    <w:semiHidden/>
    <w:rsid w:val="00A51DEB"/>
  </w:style>
  <w:style w:type="paragraph" w:styleId="aff7">
    <w:name w:val="footer"/>
    <w:basedOn w:val="a"/>
    <w:link w:val="aff8"/>
    <w:semiHidden/>
    <w:unhideWhenUsed/>
    <w:rsid w:val="00A51DEB"/>
    <w:pPr>
      <w:tabs>
        <w:tab w:val="center" w:pos="4677"/>
        <w:tab w:val="right" w:pos="9355"/>
      </w:tabs>
    </w:pPr>
  </w:style>
  <w:style w:type="character" w:customStyle="1" w:styleId="aff8">
    <w:name w:val="Нижний колонтитул Знак"/>
    <w:basedOn w:val="a0"/>
    <w:link w:val="aff7"/>
    <w:semiHidden/>
    <w:rsid w:val="00A51DEB"/>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10103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B78F-520C-41D9-A87F-2A427ACE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М.В.</dc:creator>
  <cp:lastModifiedBy>Денисова Дарья</cp:lastModifiedBy>
  <cp:revision>2</cp:revision>
  <cp:lastPrinted>2024-11-18T14:09:00Z</cp:lastPrinted>
  <dcterms:created xsi:type="dcterms:W3CDTF">2025-03-05T08:25:00Z</dcterms:created>
  <dcterms:modified xsi:type="dcterms:W3CDTF">2025-03-05T08:25:00Z</dcterms:modified>
  <dc:language>ru-RU</dc:language>
</cp:coreProperties>
</file>