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79A" w:rsidRDefault="00931E3E" w:rsidP="00931E3E">
      <w:pPr>
        <w:ind w:left="-426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4.95pt;margin-top:13.05pt;width:114.85pt;height:31pt;z-index:251659264" filled="f" stroked="f">
            <v:textbox>
              <w:txbxContent>
                <w:p w:rsidR="00931E3E" w:rsidRPr="00931E3E" w:rsidRDefault="00931E3E" w:rsidP="00931E3E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31E3E">
                    <w:rPr>
                      <w:b/>
                      <w:color w:val="FFFFFF" w:themeColor="background1"/>
                      <w:sz w:val="32"/>
                      <w:szCs w:val="32"/>
                    </w:rPr>
                    <w:t>БЫЛО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45.1pt;margin-top:-75.35pt;width:512.2pt;height:67.45pt;z-index:251658240" filled="f" stroked="f">
            <v:textbox style="mso-next-textbox:#_x0000_s1026">
              <w:txbxContent>
                <w:p w:rsidR="00931E3E" w:rsidRDefault="00931E3E" w:rsidP="00931E3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931E3E">
                    <w:rPr>
                      <w:b/>
                      <w:sz w:val="32"/>
                      <w:szCs w:val="32"/>
                    </w:rPr>
                    <w:t>Установка памятника ветеранам боевых действий, участникам локальных войн и вооруженных конфликтов</w:t>
                  </w:r>
                </w:p>
                <w:p w:rsidR="00931E3E" w:rsidRPr="00931E3E" w:rsidRDefault="00931E3E" w:rsidP="00931E3E">
                  <w:pPr>
                    <w:jc w:val="center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931E3E">
                    <w:rPr>
                      <w:b/>
                      <w:i/>
                      <w:color w:val="C00000"/>
                      <w:sz w:val="32"/>
                      <w:szCs w:val="32"/>
                    </w:rPr>
                    <w:t>(городское поселение город Устюжна)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548373" cy="3136739"/>
            <wp:effectExtent l="19050" t="0" r="0" b="0"/>
            <wp:docPr id="1" name="Рисунок 0" descr="Памятник уч локальных войн был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 уч локальных войн было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9970" cy="313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3E" w:rsidRDefault="00931E3E" w:rsidP="00931E3E">
      <w:pPr>
        <w:ind w:left="-426"/>
      </w:pPr>
    </w:p>
    <w:p w:rsidR="00931E3E" w:rsidRDefault="00931E3E" w:rsidP="00931E3E">
      <w:pPr>
        <w:ind w:left="-426"/>
      </w:pPr>
      <w:r>
        <w:rPr>
          <w:noProof/>
        </w:rPr>
        <w:pict>
          <v:shape id="_x0000_s1028" type="#_x0000_t202" style="position:absolute;left:0;text-align:left;margin-left:227.55pt;margin-top:13.8pt;width:93.9pt;height:26.45pt;z-index:251660288" filled="f" stroked="f">
            <v:textbox>
              <w:txbxContent>
                <w:p w:rsidR="00931E3E" w:rsidRPr="00931E3E" w:rsidRDefault="00931E3E" w:rsidP="00931E3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931E3E">
                    <w:rPr>
                      <w:b/>
                      <w:sz w:val="32"/>
                      <w:szCs w:val="32"/>
                    </w:rPr>
                    <w:t>СТАЛО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508971" cy="4067291"/>
            <wp:effectExtent l="0" t="723900" r="0" b="695209"/>
            <wp:docPr id="2" name="Рисунок 1" descr="Памятник уч локальных войн стал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 уч локальных войн стало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1328" cy="40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E3E" w:rsidSect="00931E3E">
      <w:pgSz w:w="11906" w:h="16838"/>
      <w:pgMar w:top="2127" w:right="850" w:bottom="709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931E3E"/>
    <w:rsid w:val="00851A57"/>
    <w:rsid w:val="00871EF8"/>
    <w:rsid w:val="008F5236"/>
    <w:rsid w:val="00931E3E"/>
    <w:rsid w:val="00C9579A"/>
    <w:rsid w:val="00E93E36"/>
    <w:rsid w:val="00EE7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iCs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31E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2022-01-13T13:32:00Z</cp:lastPrinted>
  <dcterms:created xsi:type="dcterms:W3CDTF">2022-01-13T13:27:00Z</dcterms:created>
  <dcterms:modified xsi:type="dcterms:W3CDTF">2022-01-13T13:33:00Z</dcterms:modified>
</cp:coreProperties>
</file>